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EB050" w14:textId="77777777" w:rsidR="00AE0B8C" w:rsidRPr="00AE0B8C" w:rsidRDefault="00AE0B8C" w:rsidP="007B45BF">
      <w:pPr>
        <w:jc w:val="center"/>
        <w:rPr>
          <w:b/>
          <w:bCs/>
          <w:u w:val="single"/>
        </w:rPr>
      </w:pPr>
      <w:r w:rsidRPr="00AE0B8C">
        <w:rPr>
          <w:b/>
          <w:bCs/>
          <w:u w:val="single"/>
        </w:rPr>
        <w:t>Salaried GP</w:t>
      </w:r>
    </w:p>
    <w:p w14:paraId="35EEBB10" w14:textId="77777777" w:rsidR="00AE0B8C" w:rsidRPr="00AE0B8C" w:rsidRDefault="00AE0B8C" w:rsidP="007B45BF">
      <w:pPr>
        <w:jc w:val="center"/>
        <w:rPr>
          <w:b/>
          <w:bCs/>
          <w:u w:val="single"/>
        </w:rPr>
      </w:pPr>
      <w:r w:rsidRPr="00AE0B8C">
        <w:rPr>
          <w:b/>
          <w:bCs/>
          <w:u w:val="single"/>
        </w:rPr>
        <w:t>Bampton Medical Practice</w:t>
      </w:r>
    </w:p>
    <w:p w14:paraId="228B3207" w14:textId="6AAA474E" w:rsidR="00AE0B8C" w:rsidRPr="00AE0B8C" w:rsidRDefault="00AE0B8C" w:rsidP="007B45BF">
      <w:pPr>
        <w:jc w:val="center"/>
        <w:rPr>
          <w:b/>
          <w:bCs/>
        </w:rPr>
      </w:pPr>
      <w:r w:rsidRPr="00AE0B8C">
        <w:rPr>
          <w:b/>
          <w:bCs/>
        </w:rPr>
        <w:t xml:space="preserve">Closing date is </w:t>
      </w:r>
      <w:r w:rsidR="007B45BF">
        <w:rPr>
          <w:b/>
          <w:bCs/>
        </w:rPr>
        <w:t>31/03/2025</w:t>
      </w:r>
      <w:r w:rsidR="001C4E27">
        <w:rPr>
          <w:b/>
          <w:bCs/>
        </w:rPr>
        <w:t xml:space="preserve"> or before if we find a suitable candidate prior to this date.</w:t>
      </w:r>
    </w:p>
    <w:p w14:paraId="510AE885" w14:textId="57C6EC8C" w:rsidR="00AE0B8C" w:rsidRPr="00AE0B8C" w:rsidRDefault="00AE0B8C" w:rsidP="00AE0B8C">
      <w:pPr>
        <w:rPr>
          <w:b/>
          <w:bCs/>
        </w:rPr>
      </w:pPr>
      <w:r w:rsidRPr="00AE0B8C">
        <w:rPr>
          <w:b/>
          <w:bCs/>
        </w:rPr>
        <w:t>Job summary</w:t>
      </w:r>
    </w:p>
    <w:p w14:paraId="6156163C" w14:textId="53AFA172" w:rsidR="007B45BF" w:rsidRPr="00AE0B8C" w:rsidRDefault="00AE0B8C" w:rsidP="00AE0B8C">
      <w:r w:rsidRPr="00AE0B8C">
        <w:t>We are looking for a salaried GP to join our small, close-knit and</w:t>
      </w:r>
      <w:r>
        <w:t xml:space="preserve"> </w:t>
      </w:r>
      <w:r w:rsidRPr="00AE0B8C">
        <w:t xml:space="preserve">supportive team to work </w:t>
      </w:r>
      <w:r w:rsidR="007B45BF">
        <w:t>5 sessions a week.</w:t>
      </w:r>
    </w:p>
    <w:p w14:paraId="2501F955" w14:textId="1E5AE8B3" w:rsidR="00AE0B8C" w:rsidRDefault="007B45BF" w:rsidP="00AE0B8C">
      <w:r>
        <w:t xml:space="preserve">We are a long-established, stable and sustainable GMS practice working from well-appointed, purpose-built premises in the historic village of Bampton. Bampton is thriving community, situated on the edge of the </w:t>
      </w:r>
      <w:r w:rsidRPr="002A331E">
        <w:t>Cotswolds</w:t>
      </w:r>
      <w:r>
        <w:t xml:space="preserve"> Area of Outstanding Natural Beauty</w:t>
      </w:r>
      <w:r w:rsidR="001675AC">
        <w:t>.</w:t>
      </w:r>
    </w:p>
    <w:p w14:paraId="4FF95C70" w14:textId="77777777" w:rsidR="007B45BF" w:rsidRDefault="007B45BF" w:rsidP="00AE0B8C">
      <w:pPr>
        <w:rPr>
          <w:b/>
          <w:bCs/>
        </w:rPr>
      </w:pPr>
    </w:p>
    <w:p w14:paraId="64F48C66" w14:textId="0038FB01" w:rsidR="00AE0B8C" w:rsidRPr="00AE0B8C" w:rsidRDefault="00AE0B8C" w:rsidP="00AE0B8C">
      <w:pPr>
        <w:rPr>
          <w:b/>
          <w:bCs/>
        </w:rPr>
      </w:pPr>
      <w:r w:rsidRPr="00AE0B8C">
        <w:rPr>
          <w:b/>
          <w:bCs/>
        </w:rPr>
        <w:t>Main duties of the job</w:t>
      </w:r>
    </w:p>
    <w:p w14:paraId="14BB0D82" w14:textId="77777777" w:rsidR="00AE0B8C" w:rsidRPr="00AE0B8C" w:rsidRDefault="00AE0B8C" w:rsidP="00AE0B8C">
      <w:r w:rsidRPr="00AE0B8C">
        <w:t>Your duties will include:</w:t>
      </w:r>
    </w:p>
    <w:p w14:paraId="6701EFA5" w14:textId="77777777" w:rsidR="00AE0B8C" w:rsidRPr="00AE0B8C" w:rsidRDefault="00AE0B8C" w:rsidP="00AE0B8C">
      <w:r w:rsidRPr="00AE0B8C">
        <w:t>Telephone consultations</w:t>
      </w:r>
    </w:p>
    <w:p w14:paraId="5053685A" w14:textId="77777777" w:rsidR="00AE0B8C" w:rsidRPr="00AE0B8C" w:rsidRDefault="00AE0B8C" w:rsidP="00AE0B8C">
      <w:r w:rsidRPr="00AE0B8C">
        <w:t>Triage of online forms E-consults</w:t>
      </w:r>
    </w:p>
    <w:p w14:paraId="2AD7359D" w14:textId="77777777" w:rsidR="00AE0B8C" w:rsidRPr="00AE0B8C" w:rsidRDefault="00AE0B8C" w:rsidP="00AE0B8C">
      <w:r w:rsidRPr="00AE0B8C">
        <w:t>Face-to-face sessions</w:t>
      </w:r>
    </w:p>
    <w:p w14:paraId="1D30979D" w14:textId="77777777" w:rsidR="00AE0B8C" w:rsidRPr="00AE0B8C" w:rsidRDefault="00AE0B8C" w:rsidP="00AE0B8C">
      <w:r w:rsidRPr="00AE0B8C">
        <w:t>Occasional Home visits (Visiting Service does the majority)</w:t>
      </w:r>
    </w:p>
    <w:p w14:paraId="266A1559" w14:textId="77777777" w:rsidR="00AE0B8C" w:rsidRDefault="00AE0B8C" w:rsidP="00AE0B8C">
      <w:pPr>
        <w:rPr>
          <w:b/>
          <w:bCs/>
        </w:rPr>
      </w:pPr>
    </w:p>
    <w:p w14:paraId="26165506" w14:textId="2FAD4CDA" w:rsidR="00AE0B8C" w:rsidRDefault="00AE0B8C" w:rsidP="00AE0B8C">
      <w:pPr>
        <w:rPr>
          <w:b/>
          <w:bCs/>
        </w:rPr>
      </w:pPr>
      <w:r w:rsidRPr="00AE0B8C">
        <w:rPr>
          <w:b/>
          <w:bCs/>
        </w:rPr>
        <w:t>About us</w:t>
      </w:r>
    </w:p>
    <w:p w14:paraId="7A103F1A" w14:textId="533F895D" w:rsidR="007B45BF" w:rsidRDefault="007B45BF" w:rsidP="007B45BF">
      <w:pPr>
        <w:pStyle w:val="ListParagraph"/>
        <w:numPr>
          <w:ilvl w:val="0"/>
          <w:numId w:val="1"/>
        </w:numPr>
      </w:pPr>
      <w:r w:rsidRPr="007B45BF">
        <w:t>Semi-rural growing list of 9,200 patients.</w:t>
      </w:r>
    </w:p>
    <w:p w14:paraId="21B5C008" w14:textId="77777777" w:rsidR="007B45BF" w:rsidRDefault="007B45BF" w:rsidP="007B45BF">
      <w:pPr>
        <w:pStyle w:val="ListParagraph"/>
        <w:numPr>
          <w:ilvl w:val="0"/>
          <w:numId w:val="1"/>
        </w:numPr>
        <w:spacing w:after="160" w:line="259" w:lineRule="auto"/>
      </w:pPr>
      <w:r>
        <w:t>EMIS Web incorporating Arden’s Health Informatics for efficient working</w:t>
      </w:r>
    </w:p>
    <w:p w14:paraId="5494C9AC" w14:textId="77777777" w:rsidR="007B45BF" w:rsidRDefault="007B45BF" w:rsidP="007B45BF">
      <w:pPr>
        <w:pStyle w:val="ListParagraph"/>
        <w:numPr>
          <w:ilvl w:val="0"/>
          <w:numId w:val="1"/>
        </w:numPr>
        <w:spacing w:after="160" w:line="259" w:lineRule="auto"/>
      </w:pPr>
      <w:r>
        <w:t>Branch surgery in local town of Carterton</w:t>
      </w:r>
    </w:p>
    <w:p w14:paraId="6B09B25C" w14:textId="77777777" w:rsidR="007B45BF" w:rsidRDefault="007B45BF" w:rsidP="007B45BF">
      <w:pPr>
        <w:pStyle w:val="ListParagraph"/>
        <w:numPr>
          <w:ilvl w:val="0"/>
          <w:numId w:val="1"/>
        </w:numPr>
        <w:spacing w:after="160" w:line="259" w:lineRule="auto"/>
      </w:pPr>
      <w:r>
        <w:t>Consistently high QOF achievement</w:t>
      </w:r>
    </w:p>
    <w:p w14:paraId="39919960" w14:textId="7B769816" w:rsidR="007B45BF" w:rsidRDefault="007B45BF" w:rsidP="007B45BF">
      <w:pPr>
        <w:pStyle w:val="ListParagraph"/>
        <w:numPr>
          <w:ilvl w:val="0"/>
          <w:numId w:val="1"/>
        </w:numPr>
        <w:spacing w:after="160" w:line="259" w:lineRule="auto"/>
      </w:pPr>
      <w:r>
        <w:t>CQC rating “</w:t>
      </w:r>
      <w:r w:rsidRPr="002A331E">
        <w:t>Good”</w:t>
      </w:r>
    </w:p>
    <w:p w14:paraId="3FC01961" w14:textId="4610AEA7" w:rsidR="007B45BF" w:rsidRDefault="007B45BF" w:rsidP="007B45BF">
      <w:pPr>
        <w:pStyle w:val="ListParagraph"/>
        <w:numPr>
          <w:ilvl w:val="0"/>
          <w:numId w:val="1"/>
        </w:numPr>
        <w:spacing w:after="160" w:line="259" w:lineRule="auto"/>
      </w:pPr>
      <w:r>
        <w:t>Separate Pharmacy onsite</w:t>
      </w:r>
      <w:r w:rsidR="001675AC">
        <w:t xml:space="preserve"> at Bampton.</w:t>
      </w:r>
    </w:p>
    <w:p w14:paraId="7D017079" w14:textId="3B44CA38" w:rsidR="007B45BF" w:rsidRPr="007B45BF" w:rsidRDefault="007B45BF" w:rsidP="007B45BF">
      <w:pPr>
        <w:pStyle w:val="ListParagraph"/>
        <w:numPr>
          <w:ilvl w:val="0"/>
          <w:numId w:val="1"/>
        </w:numPr>
        <w:spacing w:after="160" w:line="259" w:lineRule="auto"/>
      </w:pPr>
      <w:r>
        <w:t>Excellent working relationship with partner practices in the Rural West Primary Care Network</w:t>
      </w:r>
    </w:p>
    <w:p w14:paraId="41C88333" w14:textId="77777777" w:rsidR="00AE0B8C" w:rsidRPr="00AE0B8C" w:rsidRDefault="00AE0B8C" w:rsidP="00AE0B8C">
      <w:pPr>
        <w:rPr>
          <w:b/>
          <w:bCs/>
        </w:rPr>
      </w:pPr>
      <w:r w:rsidRPr="00AE0B8C">
        <w:rPr>
          <w:b/>
          <w:bCs/>
        </w:rPr>
        <w:t>Our team includes:</w:t>
      </w:r>
    </w:p>
    <w:p w14:paraId="445E01F6" w14:textId="77777777" w:rsidR="00AE0B8C" w:rsidRPr="00AE0B8C" w:rsidRDefault="00AE0B8C" w:rsidP="007B45BF">
      <w:pPr>
        <w:pStyle w:val="ListParagraph"/>
        <w:numPr>
          <w:ilvl w:val="0"/>
          <w:numId w:val="1"/>
        </w:numPr>
      </w:pPr>
      <w:r w:rsidRPr="00AE0B8C">
        <w:t>2 GP Partners and 4 Salaried GPs</w:t>
      </w:r>
    </w:p>
    <w:p w14:paraId="657E0A50" w14:textId="77777777" w:rsidR="00AE0B8C" w:rsidRPr="00AE0B8C" w:rsidRDefault="00AE0B8C" w:rsidP="007B45BF">
      <w:pPr>
        <w:pStyle w:val="ListParagraph"/>
        <w:numPr>
          <w:ilvl w:val="0"/>
          <w:numId w:val="1"/>
        </w:numPr>
      </w:pPr>
      <w:r w:rsidRPr="00AE0B8C">
        <w:t>A paramedic</w:t>
      </w:r>
    </w:p>
    <w:p w14:paraId="2F5E9800" w14:textId="77777777" w:rsidR="00AE0B8C" w:rsidRPr="00AE0B8C" w:rsidRDefault="00AE0B8C" w:rsidP="007B45BF">
      <w:pPr>
        <w:pStyle w:val="ListParagraph"/>
        <w:numPr>
          <w:ilvl w:val="0"/>
          <w:numId w:val="1"/>
        </w:numPr>
      </w:pPr>
      <w:r w:rsidRPr="00AE0B8C">
        <w:t>4 Practice Nurses</w:t>
      </w:r>
    </w:p>
    <w:p w14:paraId="5AF9F1EB" w14:textId="77777777" w:rsidR="00AE0B8C" w:rsidRPr="00AE0B8C" w:rsidRDefault="00AE0B8C" w:rsidP="007B45BF">
      <w:pPr>
        <w:pStyle w:val="ListParagraph"/>
        <w:numPr>
          <w:ilvl w:val="0"/>
          <w:numId w:val="1"/>
        </w:numPr>
      </w:pPr>
      <w:r w:rsidRPr="00AE0B8C">
        <w:t>A Nurse Associate</w:t>
      </w:r>
    </w:p>
    <w:p w14:paraId="41C2ADDF" w14:textId="77777777" w:rsidR="00AE0B8C" w:rsidRPr="00AE0B8C" w:rsidRDefault="00AE0B8C" w:rsidP="007B45BF">
      <w:pPr>
        <w:pStyle w:val="ListParagraph"/>
        <w:numPr>
          <w:ilvl w:val="0"/>
          <w:numId w:val="1"/>
        </w:numPr>
      </w:pPr>
      <w:r w:rsidRPr="00AE0B8C">
        <w:t>2 HCA/Phlebotomists</w:t>
      </w:r>
    </w:p>
    <w:p w14:paraId="64951442" w14:textId="4EC1BC1E" w:rsidR="00AE0B8C" w:rsidRPr="00AE0B8C" w:rsidRDefault="00AE0B8C" w:rsidP="007B45BF">
      <w:pPr>
        <w:pStyle w:val="ListParagraph"/>
        <w:numPr>
          <w:ilvl w:val="0"/>
          <w:numId w:val="1"/>
        </w:numPr>
      </w:pPr>
      <w:r w:rsidRPr="00AE0B8C">
        <w:t>ARRS - Clinical Pharmacists, Physiotherapist, Health and Wellbeing</w:t>
      </w:r>
      <w:r>
        <w:t xml:space="preserve"> </w:t>
      </w:r>
      <w:r w:rsidRPr="00AE0B8C">
        <w:t>Practitioner and Mental Health Practitioner</w:t>
      </w:r>
    </w:p>
    <w:p w14:paraId="7CAC60EE" w14:textId="77777777" w:rsidR="00AE0B8C" w:rsidRDefault="00AE0B8C" w:rsidP="00AE0B8C">
      <w:pPr>
        <w:rPr>
          <w:b/>
          <w:bCs/>
        </w:rPr>
      </w:pPr>
    </w:p>
    <w:p w14:paraId="4A63FD08" w14:textId="7C0F7A07" w:rsidR="00AE0B8C" w:rsidRPr="00AE0B8C" w:rsidRDefault="00AE0B8C" w:rsidP="00AE0B8C">
      <w:pPr>
        <w:rPr>
          <w:b/>
          <w:bCs/>
        </w:rPr>
      </w:pPr>
      <w:r w:rsidRPr="00AE0B8C">
        <w:rPr>
          <w:b/>
          <w:bCs/>
        </w:rPr>
        <w:t>Job responsibilities</w:t>
      </w:r>
    </w:p>
    <w:p w14:paraId="78EF06E7" w14:textId="77777777" w:rsidR="00AE0B8C" w:rsidRPr="00AE0B8C" w:rsidRDefault="00AE0B8C" w:rsidP="00AE0B8C">
      <w:pPr>
        <w:rPr>
          <w:b/>
          <w:bCs/>
        </w:rPr>
      </w:pPr>
      <w:r w:rsidRPr="00AE0B8C">
        <w:rPr>
          <w:b/>
          <w:bCs/>
        </w:rPr>
        <w:t>Clinical Responsibilities</w:t>
      </w:r>
    </w:p>
    <w:p w14:paraId="04E8B472" w14:textId="5D30FA91" w:rsidR="00AE0B8C" w:rsidRPr="00AE0B8C" w:rsidRDefault="00AE0B8C" w:rsidP="007B45BF">
      <w:pPr>
        <w:pStyle w:val="ListParagraph"/>
        <w:numPr>
          <w:ilvl w:val="0"/>
          <w:numId w:val="3"/>
        </w:numPr>
      </w:pPr>
      <w:r w:rsidRPr="00AE0B8C">
        <w:t>Provide a full range of medical services as defined in the core GMS</w:t>
      </w:r>
      <w:r>
        <w:t xml:space="preserve"> </w:t>
      </w:r>
      <w:r w:rsidRPr="00AE0B8C">
        <w:t>contract and additional enhanced services where appropriate.</w:t>
      </w:r>
    </w:p>
    <w:p w14:paraId="6E5F3BDF" w14:textId="140A623A" w:rsidR="00AE0B8C" w:rsidRPr="00AE0B8C" w:rsidRDefault="00AE0B8C" w:rsidP="007B45BF">
      <w:pPr>
        <w:pStyle w:val="ListParagraph"/>
        <w:numPr>
          <w:ilvl w:val="0"/>
          <w:numId w:val="3"/>
        </w:numPr>
      </w:pPr>
      <w:r w:rsidRPr="00AE0B8C">
        <w:t>In accordance with the Practice timetable, as agreed, the post-holder</w:t>
      </w:r>
      <w:r>
        <w:t xml:space="preserve"> </w:t>
      </w:r>
      <w:r w:rsidRPr="00AE0B8C">
        <w:t>will make him/her-self available to undertake a variety of duties</w:t>
      </w:r>
      <w:r>
        <w:t xml:space="preserve"> </w:t>
      </w:r>
      <w:r w:rsidRPr="00AE0B8C">
        <w:t>including surgery consultations, telephone consultations and queries,</w:t>
      </w:r>
      <w:r>
        <w:t xml:space="preserve"> </w:t>
      </w:r>
      <w:r w:rsidRPr="00AE0B8C">
        <w:t>visiting patients at home, checking and signing repeat prescriptions and</w:t>
      </w:r>
      <w:r>
        <w:t xml:space="preserve"> </w:t>
      </w:r>
      <w:r w:rsidRPr="00AE0B8C">
        <w:t>dealing with queries, paperwork and correspondence in a timely</w:t>
      </w:r>
      <w:r>
        <w:t xml:space="preserve"> </w:t>
      </w:r>
      <w:r w:rsidRPr="00AE0B8C">
        <w:t>fashion.</w:t>
      </w:r>
    </w:p>
    <w:p w14:paraId="5688DEA2" w14:textId="10EE5F76" w:rsidR="00AE0B8C" w:rsidRPr="00AE0B8C" w:rsidRDefault="00AE0B8C" w:rsidP="007B45BF">
      <w:pPr>
        <w:pStyle w:val="ListParagraph"/>
        <w:numPr>
          <w:ilvl w:val="0"/>
          <w:numId w:val="3"/>
        </w:numPr>
      </w:pPr>
      <w:r w:rsidRPr="00AE0B8C">
        <w:t>To record clear and con</w:t>
      </w:r>
      <w:r>
        <w:t>cise</w:t>
      </w:r>
      <w:r w:rsidRPr="00AE0B8C">
        <w:t xml:space="preserve"> computer-based </w:t>
      </w:r>
      <w:r>
        <w:t>consultation</w:t>
      </w:r>
      <w:r w:rsidRPr="00AE0B8C">
        <w:t xml:space="preserve"> notes</w:t>
      </w:r>
      <w:r w:rsidRPr="00AE0B8C">
        <w:t xml:space="preserve"> to agreed standards using EMIS Web.</w:t>
      </w:r>
    </w:p>
    <w:p w14:paraId="5BD1DA2C" w14:textId="47F1D010" w:rsidR="00AE0B8C" w:rsidRPr="00AE0B8C" w:rsidRDefault="00AE0B8C" w:rsidP="007B45BF">
      <w:pPr>
        <w:pStyle w:val="ListParagraph"/>
        <w:numPr>
          <w:ilvl w:val="0"/>
          <w:numId w:val="3"/>
        </w:numPr>
      </w:pPr>
      <w:r w:rsidRPr="00AE0B8C">
        <w:t xml:space="preserve">Making professional, autonomous decisions in relation to </w:t>
      </w:r>
      <w:r w:rsidRPr="00AE0B8C">
        <w:t>presenting problems</w:t>
      </w:r>
      <w:r w:rsidRPr="00AE0B8C">
        <w:t xml:space="preserve">, whether self-referred or referred from other health </w:t>
      </w:r>
      <w:r w:rsidRPr="00AE0B8C">
        <w:t>care workers</w:t>
      </w:r>
      <w:r w:rsidRPr="00AE0B8C">
        <w:t xml:space="preserve"> within the organisation.</w:t>
      </w:r>
    </w:p>
    <w:p w14:paraId="1CABA45A" w14:textId="39D960CC" w:rsidR="00AE0B8C" w:rsidRPr="00AE0B8C" w:rsidRDefault="00AE0B8C" w:rsidP="007B45BF">
      <w:pPr>
        <w:pStyle w:val="ListParagraph"/>
        <w:numPr>
          <w:ilvl w:val="0"/>
          <w:numId w:val="3"/>
        </w:numPr>
      </w:pPr>
      <w:r w:rsidRPr="00AE0B8C">
        <w:t xml:space="preserve">Assessing the health care needs of patients with undifferentiated </w:t>
      </w:r>
      <w:r w:rsidRPr="00AE0B8C">
        <w:t>and undiagnosed</w:t>
      </w:r>
      <w:r w:rsidRPr="00AE0B8C">
        <w:t xml:space="preserve"> problems.</w:t>
      </w:r>
    </w:p>
    <w:p w14:paraId="7FCCC66A" w14:textId="77777777" w:rsidR="00AE0B8C" w:rsidRPr="00AE0B8C" w:rsidRDefault="00AE0B8C" w:rsidP="007B45BF">
      <w:pPr>
        <w:pStyle w:val="ListParagraph"/>
        <w:numPr>
          <w:ilvl w:val="0"/>
          <w:numId w:val="3"/>
        </w:numPr>
      </w:pPr>
      <w:r w:rsidRPr="00AE0B8C">
        <w:t>Screening patients for disease risk factors and early signs of illness.</w:t>
      </w:r>
    </w:p>
    <w:p w14:paraId="6DE4D9C6" w14:textId="26DE2A9B" w:rsidR="00AE0B8C" w:rsidRPr="00AE0B8C" w:rsidRDefault="00AE0B8C" w:rsidP="007B45BF">
      <w:pPr>
        <w:pStyle w:val="ListParagraph"/>
        <w:numPr>
          <w:ilvl w:val="0"/>
          <w:numId w:val="3"/>
        </w:numPr>
      </w:pPr>
      <w:r w:rsidRPr="00AE0B8C">
        <w:t xml:space="preserve">In consultation with patients and in line with current Practice </w:t>
      </w:r>
      <w:r w:rsidRPr="00AE0B8C">
        <w:t>disease management</w:t>
      </w:r>
      <w:r w:rsidRPr="00AE0B8C">
        <w:t xml:space="preserve"> protocols, developing care plans for health.</w:t>
      </w:r>
    </w:p>
    <w:p w14:paraId="7F837823" w14:textId="77777777" w:rsidR="00AE0B8C" w:rsidRPr="00AE0B8C" w:rsidRDefault="00AE0B8C" w:rsidP="007B45BF">
      <w:pPr>
        <w:pStyle w:val="ListParagraph"/>
        <w:numPr>
          <w:ilvl w:val="0"/>
          <w:numId w:val="3"/>
        </w:numPr>
      </w:pPr>
      <w:r w:rsidRPr="00AE0B8C">
        <w:t>Providing counselling and health education.</w:t>
      </w:r>
    </w:p>
    <w:p w14:paraId="71A4D69D" w14:textId="77AF743D" w:rsidR="00AE0B8C" w:rsidRPr="00AE0B8C" w:rsidRDefault="00AE0B8C" w:rsidP="007B45BF">
      <w:pPr>
        <w:pStyle w:val="ListParagraph"/>
        <w:numPr>
          <w:ilvl w:val="0"/>
          <w:numId w:val="3"/>
        </w:numPr>
      </w:pPr>
      <w:r w:rsidRPr="00AE0B8C">
        <w:t xml:space="preserve">Admitting or discharging patients to and from the caseload </w:t>
      </w:r>
      <w:r w:rsidRPr="00AE0B8C">
        <w:t>and referring</w:t>
      </w:r>
      <w:r w:rsidRPr="00AE0B8C">
        <w:t xml:space="preserve"> to other care providers as appropriate.</w:t>
      </w:r>
    </w:p>
    <w:p w14:paraId="5BCA47A2" w14:textId="7EA2B53B" w:rsidR="00AE0B8C" w:rsidRPr="00AE0B8C" w:rsidRDefault="00AE0B8C" w:rsidP="007B45BF">
      <w:pPr>
        <w:pStyle w:val="ListParagraph"/>
        <w:numPr>
          <w:ilvl w:val="0"/>
          <w:numId w:val="3"/>
        </w:numPr>
      </w:pPr>
      <w:r w:rsidRPr="00AE0B8C">
        <w:t xml:space="preserve">Recording clear and contemporaneous consultation notes to </w:t>
      </w:r>
      <w:r w:rsidRPr="00AE0B8C">
        <w:t>agreed standards</w:t>
      </w:r>
      <w:r w:rsidRPr="00AE0B8C">
        <w:t>.</w:t>
      </w:r>
    </w:p>
    <w:p w14:paraId="7A2B02C4" w14:textId="77777777" w:rsidR="00AE0B8C" w:rsidRPr="00AE0B8C" w:rsidRDefault="00AE0B8C" w:rsidP="007B45BF">
      <w:pPr>
        <w:pStyle w:val="ListParagraph"/>
        <w:numPr>
          <w:ilvl w:val="0"/>
          <w:numId w:val="3"/>
        </w:numPr>
      </w:pPr>
      <w:r w:rsidRPr="00AE0B8C">
        <w:t>Contributing to QOF requirements and recording data appropriately</w:t>
      </w:r>
    </w:p>
    <w:p w14:paraId="5F160F24" w14:textId="77777777" w:rsidR="00AE0B8C" w:rsidRPr="00AE0B8C" w:rsidRDefault="00AE0B8C" w:rsidP="007B45BF">
      <w:pPr>
        <w:pStyle w:val="ListParagraph"/>
        <w:numPr>
          <w:ilvl w:val="0"/>
          <w:numId w:val="3"/>
        </w:numPr>
      </w:pPr>
      <w:r w:rsidRPr="00AE0B8C">
        <w:t>Collecting data for audit purposes.</w:t>
      </w:r>
    </w:p>
    <w:p w14:paraId="6C4FAE51" w14:textId="758BFFC2" w:rsidR="00AE0B8C" w:rsidRPr="00AE0B8C" w:rsidRDefault="00AE0B8C" w:rsidP="007B45BF">
      <w:pPr>
        <w:pStyle w:val="ListParagraph"/>
        <w:numPr>
          <w:ilvl w:val="0"/>
          <w:numId w:val="3"/>
        </w:numPr>
      </w:pPr>
      <w:r w:rsidRPr="00AE0B8C">
        <w:lastRenderedPageBreak/>
        <w:t xml:space="preserve">Compiling and issuing computer-generated acute and </w:t>
      </w:r>
      <w:r w:rsidRPr="00AE0B8C">
        <w:t>repeat prescriptions</w:t>
      </w:r>
      <w:r w:rsidRPr="00AE0B8C">
        <w:t xml:space="preserve"> (avoiding handwritten prescriptions whenever possible).</w:t>
      </w:r>
    </w:p>
    <w:p w14:paraId="47DF5C40" w14:textId="59A3D77C" w:rsidR="00AE0B8C" w:rsidRPr="00AE0B8C" w:rsidRDefault="00AE0B8C" w:rsidP="007B45BF">
      <w:pPr>
        <w:pStyle w:val="ListParagraph"/>
        <w:numPr>
          <w:ilvl w:val="0"/>
          <w:numId w:val="3"/>
        </w:numPr>
      </w:pPr>
      <w:r w:rsidRPr="00AE0B8C">
        <w:t xml:space="preserve">Prescribing in accordance with the Practices designated </w:t>
      </w:r>
      <w:r w:rsidRPr="00AE0B8C">
        <w:t>prescribing formulary</w:t>
      </w:r>
      <w:r w:rsidRPr="00AE0B8C">
        <w:t xml:space="preserve"> (or generically) whenever this is clinically appropriate.</w:t>
      </w:r>
    </w:p>
    <w:p w14:paraId="5EE2E2C8" w14:textId="313D5B7D" w:rsidR="00AE0B8C" w:rsidRDefault="00AE0B8C" w:rsidP="007B45BF">
      <w:pPr>
        <w:pStyle w:val="ListParagraph"/>
        <w:numPr>
          <w:ilvl w:val="0"/>
          <w:numId w:val="3"/>
        </w:numPr>
      </w:pPr>
      <w:r w:rsidRPr="00AE0B8C">
        <w:t xml:space="preserve">In </w:t>
      </w:r>
      <w:r w:rsidRPr="00AE0B8C">
        <w:t>general,</w:t>
      </w:r>
      <w:r w:rsidRPr="00AE0B8C">
        <w:t xml:space="preserve"> the post holder will be expected to undertake all the </w:t>
      </w:r>
      <w:r w:rsidRPr="00AE0B8C">
        <w:t>normal duties</w:t>
      </w:r>
      <w:r w:rsidRPr="00AE0B8C">
        <w:t xml:space="preserve"> and responsibilities associated with a GP working within </w:t>
      </w:r>
      <w:r w:rsidRPr="00AE0B8C">
        <w:t>primary care</w:t>
      </w:r>
      <w:r w:rsidRPr="00AE0B8C">
        <w:t xml:space="preserve">, as set by Royal College of General Practitioners, General </w:t>
      </w:r>
      <w:r w:rsidRPr="00AE0B8C">
        <w:t>Medical Council</w:t>
      </w:r>
      <w:r w:rsidRPr="00AE0B8C">
        <w:t xml:space="preserve">, all other Royal colleges and councils applicable to the </w:t>
      </w:r>
      <w:r w:rsidRPr="00AE0B8C">
        <w:t>staff within</w:t>
      </w:r>
      <w:r w:rsidRPr="00AE0B8C">
        <w:t xml:space="preserve"> the practice, Department of Health, NHS England, OCCG and </w:t>
      </w:r>
      <w:r w:rsidRPr="00AE0B8C">
        <w:t>all other</w:t>
      </w:r>
      <w:r w:rsidRPr="00AE0B8C">
        <w:t xml:space="preserve"> regulatory and standard setting organisations.</w:t>
      </w:r>
    </w:p>
    <w:p w14:paraId="7D571BF5" w14:textId="77777777" w:rsidR="00AE0B8C" w:rsidRPr="00AE0B8C" w:rsidRDefault="00AE0B8C" w:rsidP="00AE0B8C"/>
    <w:p w14:paraId="41230333" w14:textId="77777777" w:rsidR="00AE0B8C" w:rsidRPr="00AE0B8C" w:rsidRDefault="00AE0B8C" w:rsidP="00AE0B8C">
      <w:pPr>
        <w:rPr>
          <w:b/>
          <w:bCs/>
        </w:rPr>
      </w:pPr>
      <w:r w:rsidRPr="00AE0B8C">
        <w:rPr>
          <w:b/>
          <w:bCs/>
        </w:rPr>
        <w:t>Other Responsibilities within the Organisation</w:t>
      </w:r>
    </w:p>
    <w:p w14:paraId="773E8E9F" w14:textId="39E3207B" w:rsidR="00AE0B8C" w:rsidRPr="00AE0B8C" w:rsidRDefault="00AE0B8C" w:rsidP="007B45BF">
      <w:pPr>
        <w:pStyle w:val="ListParagraph"/>
        <w:numPr>
          <w:ilvl w:val="0"/>
          <w:numId w:val="4"/>
        </w:numPr>
      </w:pPr>
      <w:r w:rsidRPr="00AE0B8C">
        <w:t xml:space="preserve">Awareness of and compliance with all relevant </w:t>
      </w:r>
      <w:r w:rsidRPr="00AE0B8C">
        <w:t>practice policies</w:t>
      </w:r>
      <w:r w:rsidRPr="00AE0B8C">
        <w:t xml:space="preserve">/guidelines, e.g. prescribing, confidentiality, data </w:t>
      </w:r>
      <w:r w:rsidRPr="00AE0B8C">
        <w:t>protection, health</w:t>
      </w:r>
      <w:r w:rsidRPr="00AE0B8C">
        <w:t xml:space="preserve"> and safety.</w:t>
      </w:r>
    </w:p>
    <w:p w14:paraId="35F25476" w14:textId="7C1EA488" w:rsidR="00AE0B8C" w:rsidRPr="00AE0B8C" w:rsidRDefault="00AE0B8C" w:rsidP="007B45BF">
      <w:pPr>
        <w:pStyle w:val="ListParagraph"/>
        <w:numPr>
          <w:ilvl w:val="0"/>
          <w:numId w:val="4"/>
        </w:numPr>
      </w:pPr>
      <w:r w:rsidRPr="00AE0B8C">
        <w:t>A commitment to life-long learning and audit to ensure evidence-</w:t>
      </w:r>
      <w:r w:rsidRPr="00AE0B8C">
        <w:t>based best</w:t>
      </w:r>
      <w:r w:rsidRPr="00AE0B8C">
        <w:t xml:space="preserve"> practice.</w:t>
      </w:r>
    </w:p>
    <w:p w14:paraId="2C9EFF85" w14:textId="65481573" w:rsidR="00AE0B8C" w:rsidRPr="00AE0B8C" w:rsidRDefault="00AE0B8C" w:rsidP="007B45BF">
      <w:pPr>
        <w:pStyle w:val="ListParagraph"/>
        <w:numPr>
          <w:ilvl w:val="0"/>
          <w:numId w:val="4"/>
        </w:numPr>
      </w:pPr>
      <w:r w:rsidRPr="00AE0B8C">
        <w:t xml:space="preserve">Contributing to evaluation/audit and clinical standard setting within </w:t>
      </w:r>
      <w:r w:rsidRPr="00AE0B8C">
        <w:t>the organisation</w:t>
      </w:r>
      <w:r w:rsidRPr="00AE0B8C">
        <w:t>.</w:t>
      </w:r>
    </w:p>
    <w:p w14:paraId="6ABD642F" w14:textId="77777777" w:rsidR="00AE0B8C" w:rsidRPr="00AE0B8C" w:rsidRDefault="00AE0B8C" w:rsidP="007B45BF">
      <w:pPr>
        <w:pStyle w:val="ListParagraph"/>
        <w:numPr>
          <w:ilvl w:val="0"/>
          <w:numId w:val="4"/>
        </w:numPr>
      </w:pPr>
      <w:r w:rsidRPr="00AE0B8C">
        <w:t>Contributing to the development of computer-based patient records.</w:t>
      </w:r>
    </w:p>
    <w:p w14:paraId="7EB95B3A" w14:textId="1C4076AE" w:rsidR="00AE0B8C" w:rsidRPr="00AE0B8C" w:rsidRDefault="00AE0B8C" w:rsidP="007B45BF">
      <w:pPr>
        <w:pStyle w:val="ListParagraph"/>
        <w:numPr>
          <w:ilvl w:val="0"/>
          <w:numId w:val="4"/>
        </w:numPr>
      </w:pPr>
      <w:r w:rsidRPr="00AE0B8C">
        <w:t xml:space="preserve">Contributing to the summarising of patient records and </w:t>
      </w:r>
      <w:r w:rsidRPr="00AE0B8C">
        <w:t>coding patient</w:t>
      </w:r>
      <w:r w:rsidRPr="00AE0B8C">
        <w:t xml:space="preserve"> data.</w:t>
      </w:r>
    </w:p>
    <w:p w14:paraId="27EDBF73" w14:textId="3807F068" w:rsidR="00AE0B8C" w:rsidRPr="00AE0B8C" w:rsidRDefault="00AE0B8C" w:rsidP="007B45BF">
      <w:pPr>
        <w:pStyle w:val="ListParagraph"/>
        <w:numPr>
          <w:ilvl w:val="0"/>
          <w:numId w:val="4"/>
        </w:numPr>
      </w:pPr>
      <w:r w:rsidRPr="00AE0B8C">
        <w:t xml:space="preserve">Attending training and events organised by the practice or </w:t>
      </w:r>
      <w:r w:rsidRPr="00AE0B8C">
        <w:t>other agencies</w:t>
      </w:r>
      <w:r w:rsidRPr="00AE0B8C">
        <w:t>, where appropriate.</w:t>
      </w:r>
    </w:p>
    <w:p w14:paraId="15E019A3" w14:textId="77777777" w:rsidR="00AE0B8C" w:rsidRDefault="00AE0B8C" w:rsidP="00AE0B8C">
      <w:pPr>
        <w:rPr>
          <w:b/>
          <w:bCs/>
        </w:rPr>
      </w:pPr>
    </w:p>
    <w:p w14:paraId="66D67086" w14:textId="239E95A8" w:rsidR="00AE0B8C" w:rsidRPr="00AE0B8C" w:rsidRDefault="00AE0B8C" w:rsidP="00AE0B8C">
      <w:pPr>
        <w:rPr>
          <w:b/>
          <w:bCs/>
        </w:rPr>
      </w:pPr>
      <w:r w:rsidRPr="00AE0B8C">
        <w:rPr>
          <w:b/>
          <w:bCs/>
        </w:rPr>
        <w:t>Person Specification</w:t>
      </w:r>
    </w:p>
    <w:p w14:paraId="4BA7A509" w14:textId="77777777" w:rsidR="00AE0B8C" w:rsidRPr="00AE0B8C" w:rsidRDefault="00AE0B8C" w:rsidP="00AE0B8C">
      <w:pPr>
        <w:rPr>
          <w:b/>
          <w:bCs/>
        </w:rPr>
      </w:pPr>
      <w:r w:rsidRPr="00AE0B8C">
        <w:rPr>
          <w:b/>
          <w:bCs/>
        </w:rPr>
        <w:t>Qualifications</w:t>
      </w:r>
    </w:p>
    <w:p w14:paraId="79733ABC" w14:textId="77777777" w:rsidR="00AE0B8C" w:rsidRPr="00AE0B8C" w:rsidRDefault="00AE0B8C" w:rsidP="00AE0B8C">
      <w:pPr>
        <w:rPr>
          <w:b/>
          <w:bCs/>
        </w:rPr>
      </w:pPr>
      <w:r w:rsidRPr="00AE0B8C">
        <w:rPr>
          <w:b/>
          <w:bCs/>
        </w:rPr>
        <w:t>Essential</w:t>
      </w:r>
    </w:p>
    <w:p w14:paraId="54A130C9" w14:textId="427EEC4F" w:rsidR="00AE0B8C" w:rsidRDefault="00AE0B8C" w:rsidP="00AE0B8C">
      <w:r w:rsidRPr="00AE0B8C">
        <w:t xml:space="preserve">You will need to be appropriately qualified to </w:t>
      </w:r>
      <w:r w:rsidRPr="00AE0B8C">
        <w:t>practice</w:t>
      </w:r>
      <w:r w:rsidRPr="00AE0B8C">
        <w:t xml:space="preserve"> in the UK, and </w:t>
      </w:r>
      <w:r w:rsidRPr="00AE0B8C">
        <w:t>be registered</w:t>
      </w:r>
      <w:r w:rsidRPr="00AE0B8C">
        <w:t xml:space="preserve"> with the GMS and Performers List</w:t>
      </w:r>
    </w:p>
    <w:p w14:paraId="1BF17DB3" w14:textId="77777777" w:rsidR="00AE0B8C" w:rsidRPr="00AE0B8C" w:rsidRDefault="00AE0B8C" w:rsidP="00AE0B8C"/>
    <w:p w14:paraId="46D97DD7" w14:textId="77777777" w:rsidR="00AE0B8C" w:rsidRPr="00AE0B8C" w:rsidRDefault="00AE0B8C" w:rsidP="00AE0B8C">
      <w:pPr>
        <w:rPr>
          <w:b/>
          <w:bCs/>
        </w:rPr>
      </w:pPr>
      <w:r w:rsidRPr="00AE0B8C">
        <w:rPr>
          <w:b/>
          <w:bCs/>
        </w:rPr>
        <w:t>Disclosure and Barring Service Check</w:t>
      </w:r>
    </w:p>
    <w:p w14:paraId="20BD6D62" w14:textId="74BABD5B" w:rsidR="00AE0B8C" w:rsidRPr="00AE0B8C" w:rsidRDefault="00AE0B8C" w:rsidP="00AE0B8C">
      <w:r w:rsidRPr="00AE0B8C">
        <w:t>This post is subject to the Rehabilitation of Offenders Act (</w:t>
      </w:r>
      <w:r w:rsidRPr="00AE0B8C">
        <w:t>Exceptions Order</w:t>
      </w:r>
      <w:r w:rsidRPr="00AE0B8C">
        <w:t xml:space="preserve">) 1975 and as such it will be necessary for a submission for </w:t>
      </w:r>
      <w:r w:rsidRPr="00AE0B8C">
        <w:t>Disclosure to</w:t>
      </w:r>
      <w:r w:rsidRPr="00AE0B8C">
        <w:t xml:space="preserve"> be made to the Disclosure and Barring Service (formerly known as </w:t>
      </w:r>
      <w:r w:rsidRPr="00AE0B8C">
        <w:t>CRB) to</w:t>
      </w:r>
      <w:r w:rsidRPr="00AE0B8C">
        <w:t xml:space="preserve"> check for any previous criminal convictions.</w:t>
      </w:r>
    </w:p>
    <w:p w14:paraId="168DB64F" w14:textId="77777777" w:rsidR="00AE0B8C" w:rsidRDefault="00AE0B8C" w:rsidP="00AE0B8C">
      <w:pPr>
        <w:rPr>
          <w:b/>
          <w:bCs/>
        </w:rPr>
      </w:pPr>
    </w:p>
    <w:p w14:paraId="1E1A1EFF" w14:textId="42D23D7D" w:rsidR="00AE0B8C" w:rsidRPr="00AE0B8C" w:rsidRDefault="00AE0B8C" w:rsidP="00AE0B8C">
      <w:pPr>
        <w:rPr>
          <w:b/>
          <w:bCs/>
        </w:rPr>
      </w:pPr>
      <w:r w:rsidRPr="00AE0B8C">
        <w:rPr>
          <w:b/>
          <w:bCs/>
        </w:rPr>
        <w:t>UK Registration</w:t>
      </w:r>
    </w:p>
    <w:p w14:paraId="6B23E0AB" w14:textId="6AE9EBFE" w:rsidR="00AE0B8C" w:rsidRPr="00AE0B8C" w:rsidRDefault="00AE0B8C" w:rsidP="00AE0B8C">
      <w:r w:rsidRPr="00AE0B8C">
        <w:t xml:space="preserve">Applicants must have current UK professional registration. For </w:t>
      </w:r>
      <w:r w:rsidRPr="00AE0B8C">
        <w:t>further information</w:t>
      </w:r>
      <w:r w:rsidRPr="00AE0B8C">
        <w:t xml:space="preserve"> please see</w:t>
      </w:r>
    </w:p>
    <w:p w14:paraId="5A6EFDA0" w14:textId="04DF37B9" w:rsidR="00AE0B8C" w:rsidRPr="00AE0B8C" w:rsidRDefault="00AE0B8C" w:rsidP="00AE0B8C">
      <w:r w:rsidRPr="00AE0B8C">
        <w:t>NHS Careers website Link:</w:t>
      </w:r>
    </w:p>
    <w:p w14:paraId="6F04C68D" w14:textId="10EFA967" w:rsidR="00AE0B8C" w:rsidRDefault="00AE0B8C" w:rsidP="00AE0B8C">
      <w:hyperlink r:id="rId5" w:history="1">
        <w:r w:rsidRPr="00AE0B8C">
          <w:rPr>
            <w:rStyle w:val="Hyperlink"/>
          </w:rPr>
          <w:t>https://www.healthcareers.nhs.uk/working-health/overseas-healthprofessionals</w:t>
        </w:r>
      </w:hyperlink>
    </w:p>
    <w:p w14:paraId="21736DF9" w14:textId="77777777" w:rsidR="00AE0B8C" w:rsidRDefault="00AE0B8C" w:rsidP="00AE0B8C">
      <w:pPr>
        <w:rPr>
          <w:b/>
          <w:bCs/>
        </w:rPr>
      </w:pPr>
    </w:p>
    <w:p w14:paraId="2EA8BE1F" w14:textId="02696C7B" w:rsidR="00AE0B8C" w:rsidRPr="00AE0B8C" w:rsidRDefault="00AE0B8C" w:rsidP="00AE0B8C">
      <w:pPr>
        <w:rPr>
          <w:b/>
          <w:bCs/>
        </w:rPr>
      </w:pPr>
      <w:r w:rsidRPr="00AE0B8C">
        <w:rPr>
          <w:b/>
          <w:bCs/>
        </w:rPr>
        <w:t>Employer name</w:t>
      </w:r>
    </w:p>
    <w:p w14:paraId="1A927884" w14:textId="77777777" w:rsidR="00AE0B8C" w:rsidRPr="00AE0B8C" w:rsidRDefault="00AE0B8C" w:rsidP="00AE0B8C">
      <w:r w:rsidRPr="00AE0B8C">
        <w:t>Bampton Medical Practice</w:t>
      </w:r>
    </w:p>
    <w:p w14:paraId="378E1E00" w14:textId="77777777" w:rsidR="00AE0B8C" w:rsidRDefault="00AE0B8C" w:rsidP="00AE0B8C">
      <w:pPr>
        <w:rPr>
          <w:b/>
          <w:bCs/>
        </w:rPr>
      </w:pPr>
    </w:p>
    <w:p w14:paraId="00261DD9" w14:textId="644EA147" w:rsidR="00AE0B8C" w:rsidRPr="00AE0B8C" w:rsidRDefault="00AE0B8C" w:rsidP="00AE0B8C">
      <w:pPr>
        <w:rPr>
          <w:b/>
          <w:bCs/>
        </w:rPr>
      </w:pPr>
      <w:r w:rsidRPr="00AE0B8C">
        <w:rPr>
          <w:b/>
          <w:bCs/>
        </w:rPr>
        <w:t>Location</w:t>
      </w:r>
    </w:p>
    <w:p w14:paraId="5153C2A8" w14:textId="77777777" w:rsidR="00AE0B8C" w:rsidRPr="00AE0B8C" w:rsidRDefault="00AE0B8C" w:rsidP="00AE0B8C">
      <w:r w:rsidRPr="00AE0B8C">
        <w:t>Landells</w:t>
      </w:r>
    </w:p>
    <w:p w14:paraId="155F830C" w14:textId="77777777" w:rsidR="00AE0B8C" w:rsidRPr="00AE0B8C" w:rsidRDefault="00AE0B8C" w:rsidP="00AE0B8C">
      <w:r w:rsidRPr="00AE0B8C">
        <w:t>Bampton</w:t>
      </w:r>
    </w:p>
    <w:p w14:paraId="0C332753" w14:textId="77777777" w:rsidR="00AE0B8C" w:rsidRPr="00AE0B8C" w:rsidRDefault="00AE0B8C" w:rsidP="00AE0B8C">
      <w:r w:rsidRPr="00AE0B8C">
        <w:t>Oxfordshire</w:t>
      </w:r>
    </w:p>
    <w:p w14:paraId="217844F7" w14:textId="77777777" w:rsidR="00AE0B8C" w:rsidRPr="00AE0B8C" w:rsidRDefault="00AE0B8C" w:rsidP="00AE0B8C">
      <w:r w:rsidRPr="00AE0B8C">
        <w:t>OX18 2LJ</w:t>
      </w:r>
    </w:p>
    <w:p w14:paraId="41092C76" w14:textId="77777777" w:rsidR="00AE0B8C" w:rsidRDefault="00AE0B8C" w:rsidP="00AE0B8C">
      <w:pPr>
        <w:rPr>
          <w:b/>
          <w:bCs/>
        </w:rPr>
      </w:pPr>
    </w:p>
    <w:p w14:paraId="1DFA78D8" w14:textId="6221AD7B" w:rsidR="00AE0B8C" w:rsidRPr="00AE0B8C" w:rsidRDefault="00AE0B8C" w:rsidP="00AE0B8C">
      <w:pPr>
        <w:rPr>
          <w:b/>
          <w:bCs/>
        </w:rPr>
      </w:pPr>
      <w:r w:rsidRPr="00AE0B8C">
        <w:rPr>
          <w:b/>
          <w:bCs/>
        </w:rPr>
        <w:t>Employer's website</w:t>
      </w:r>
    </w:p>
    <w:p w14:paraId="2C332297" w14:textId="66CD16E3" w:rsidR="00AE0B8C" w:rsidRDefault="00AE0B8C" w:rsidP="00AE0B8C">
      <w:hyperlink r:id="rId6" w:history="1">
        <w:r w:rsidRPr="00AE0B8C">
          <w:rPr>
            <w:rStyle w:val="Hyperlink"/>
          </w:rPr>
          <w:t>https://www.bamptonmedicalpractice.co.uk/</w:t>
        </w:r>
      </w:hyperlink>
    </w:p>
    <w:p w14:paraId="088350D3" w14:textId="77777777" w:rsidR="00AE0B8C" w:rsidRDefault="00AE0B8C" w:rsidP="00AE0B8C"/>
    <w:p w14:paraId="40C2C08A" w14:textId="076A179F" w:rsidR="00AE0B8C" w:rsidRPr="007B45BF" w:rsidRDefault="007B45BF" w:rsidP="00AE0B8C">
      <w:pPr>
        <w:rPr>
          <w:b/>
          <w:bCs/>
        </w:rPr>
      </w:pPr>
      <w:r w:rsidRPr="007B45BF">
        <w:rPr>
          <w:b/>
          <w:bCs/>
        </w:rPr>
        <w:t>Contact</w:t>
      </w:r>
    </w:p>
    <w:p w14:paraId="0F1AD17C" w14:textId="77777777" w:rsidR="007B45BF" w:rsidRPr="001D2E2C" w:rsidRDefault="007B45BF" w:rsidP="007B45BF">
      <w:pPr>
        <w:jc w:val="both"/>
        <w:rPr>
          <w:color w:val="FF0000"/>
        </w:rPr>
      </w:pPr>
      <w:r>
        <w:t>Informal enquiries and visits very welcome.</w:t>
      </w:r>
    </w:p>
    <w:p w14:paraId="624BC03D" w14:textId="77777777" w:rsidR="007B45BF" w:rsidRPr="00AE0B8C" w:rsidRDefault="007B45BF" w:rsidP="00AE0B8C">
      <w:pPr>
        <w:rPr>
          <w:b/>
          <w:bCs/>
        </w:rPr>
      </w:pPr>
    </w:p>
    <w:p w14:paraId="0A614521" w14:textId="77777777" w:rsidR="00AE0B8C" w:rsidRPr="00AE0B8C" w:rsidRDefault="00AE0B8C" w:rsidP="00AE0B8C">
      <w:r w:rsidRPr="00AE0B8C">
        <w:t>Practice Manager</w:t>
      </w:r>
    </w:p>
    <w:p w14:paraId="50A5B20B" w14:textId="77777777" w:rsidR="00AE0B8C" w:rsidRPr="00AE0B8C" w:rsidRDefault="00AE0B8C" w:rsidP="00AE0B8C">
      <w:r w:rsidRPr="00AE0B8C">
        <w:t>Vanessa Gillott</w:t>
      </w:r>
    </w:p>
    <w:p w14:paraId="081826B9" w14:textId="364B18DB" w:rsidR="00AE0B8C" w:rsidRDefault="007B45BF" w:rsidP="00AE0B8C">
      <w:r>
        <w:t xml:space="preserve">Email: </w:t>
      </w:r>
      <w:hyperlink r:id="rId7" w:history="1">
        <w:r w:rsidR="00AE0B8C" w:rsidRPr="00AE0B8C">
          <w:rPr>
            <w:rStyle w:val="Hyperlink"/>
          </w:rPr>
          <w:t>vanessa.gillott@nhs.net</w:t>
        </w:r>
      </w:hyperlink>
    </w:p>
    <w:p w14:paraId="0B3543C3" w14:textId="0288131C" w:rsidR="00AE0B8C" w:rsidRPr="00AE0B8C" w:rsidRDefault="007B45BF" w:rsidP="00AE0B8C">
      <w:r>
        <w:t xml:space="preserve">Phone: </w:t>
      </w:r>
      <w:r w:rsidR="00AE0B8C" w:rsidRPr="00AE0B8C">
        <w:t>01993</w:t>
      </w:r>
      <w:r w:rsidR="00AE0B8C">
        <w:t xml:space="preserve"> </w:t>
      </w:r>
      <w:r w:rsidR="00AE0B8C" w:rsidRPr="00AE0B8C">
        <w:t>853924</w:t>
      </w:r>
    </w:p>
    <w:p w14:paraId="23D678E5" w14:textId="77777777" w:rsidR="00AE0B8C" w:rsidRDefault="00AE0B8C" w:rsidP="00AE0B8C">
      <w:pPr>
        <w:rPr>
          <w:b/>
          <w:bCs/>
        </w:rPr>
      </w:pPr>
    </w:p>
    <w:p w14:paraId="78E5E128" w14:textId="52E166BA" w:rsidR="00AE0B8C" w:rsidRPr="00AE0B8C" w:rsidRDefault="00AE0B8C" w:rsidP="00AE0B8C">
      <w:pPr>
        <w:rPr>
          <w:b/>
          <w:bCs/>
        </w:rPr>
      </w:pPr>
      <w:r w:rsidRPr="00AE0B8C">
        <w:rPr>
          <w:b/>
          <w:bCs/>
        </w:rPr>
        <w:t>Salary</w:t>
      </w:r>
    </w:p>
    <w:p w14:paraId="25FBB272" w14:textId="08440CBA" w:rsidR="00AE0B8C" w:rsidRPr="00AE0B8C" w:rsidRDefault="007B45BF" w:rsidP="00AE0B8C">
      <w:r>
        <w:t>Competitive with BMA Contract. Depending on experience.</w:t>
      </w:r>
    </w:p>
    <w:p w14:paraId="36EAC890" w14:textId="77777777" w:rsidR="00AE0B8C" w:rsidRDefault="00AE0B8C" w:rsidP="00AE0B8C">
      <w:pPr>
        <w:rPr>
          <w:b/>
          <w:bCs/>
        </w:rPr>
      </w:pPr>
    </w:p>
    <w:p w14:paraId="43F97D15" w14:textId="191ADF07" w:rsidR="00AE0B8C" w:rsidRPr="00AE0B8C" w:rsidRDefault="00AE0B8C" w:rsidP="00AE0B8C">
      <w:pPr>
        <w:rPr>
          <w:b/>
          <w:bCs/>
        </w:rPr>
      </w:pPr>
      <w:r w:rsidRPr="00AE0B8C">
        <w:rPr>
          <w:b/>
          <w:bCs/>
        </w:rPr>
        <w:lastRenderedPageBreak/>
        <w:t>Contract</w:t>
      </w:r>
    </w:p>
    <w:p w14:paraId="554054E9" w14:textId="77777777" w:rsidR="00AE0B8C" w:rsidRPr="00AE0B8C" w:rsidRDefault="00AE0B8C" w:rsidP="00AE0B8C">
      <w:r w:rsidRPr="00AE0B8C">
        <w:t>Permanent</w:t>
      </w:r>
    </w:p>
    <w:p w14:paraId="4037F8B6" w14:textId="77777777" w:rsidR="00AE0B8C" w:rsidRDefault="00AE0B8C" w:rsidP="00AE0B8C">
      <w:pPr>
        <w:rPr>
          <w:b/>
          <w:bCs/>
        </w:rPr>
      </w:pPr>
    </w:p>
    <w:p w14:paraId="20065706" w14:textId="681D1EEA" w:rsidR="00AE0B8C" w:rsidRPr="00AE0B8C" w:rsidRDefault="00AE0B8C" w:rsidP="00AE0B8C">
      <w:pPr>
        <w:rPr>
          <w:b/>
          <w:bCs/>
        </w:rPr>
      </w:pPr>
      <w:r w:rsidRPr="00AE0B8C">
        <w:rPr>
          <w:b/>
          <w:bCs/>
        </w:rPr>
        <w:t>Working pattern</w:t>
      </w:r>
    </w:p>
    <w:p w14:paraId="2E4535A2" w14:textId="77777777" w:rsidR="00AE0B8C" w:rsidRPr="00AE0B8C" w:rsidRDefault="00AE0B8C" w:rsidP="00AE0B8C">
      <w:r w:rsidRPr="00AE0B8C">
        <w:t>Part-time</w:t>
      </w:r>
    </w:p>
    <w:p w14:paraId="3012CA16" w14:textId="77777777" w:rsidR="00AE0B8C" w:rsidRDefault="00AE0B8C" w:rsidP="00AE0B8C">
      <w:pPr>
        <w:rPr>
          <w:b/>
          <w:bCs/>
        </w:rPr>
      </w:pPr>
    </w:p>
    <w:p w14:paraId="40029585" w14:textId="3E4D21B4" w:rsidR="00AE0B8C" w:rsidRPr="00AE0B8C" w:rsidRDefault="00AE0B8C" w:rsidP="00AE0B8C">
      <w:pPr>
        <w:rPr>
          <w:b/>
          <w:bCs/>
        </w:rPr>
      </w:pPr>
      <w:r w:rsidRPr="00AE0B8C">
        <w:rPr>
          <w:b/>
          <w:bCs/>
        </w:rPr>
        <w:t>Job locations</w:t>
      </w:r>
    </w:p>
    <w:p w14:paraId="715D32F8" w14:textId="77777777" w:rsidR="00AE0B8C" w:rsidRDefault="00AE0B8C" w:rsidP="00AE0B8C">
      <w:r>
        <w:t xml:space="preserve">Bampton Medical Practice </w:t>
      </w:r>
    </w:p>
    <w:p w14:paraId="3E2ED3BA" w14:textId="1AF62E5C" w:rsidR="00AE0B8C" w:rsidRPr="00AE0B8C" w:rsidRDefault="00AE0B8C" w:rsidP="00AE0B8C">
      <w:r w:rsidRPr="00AE0B8C">
        <w:t>Landells</w:t>
      </w:r>
    </w:p>
    <w:p w14:paraId="257D5A31" w14:textId="77777777" w:rsidR="00AE0B8C" w:rsidRPr="00AE0B8C" w:rsidRDefault="00AE0B8C" w:rsidP="00AE0B8C">
      <w:r w:rsidRPr="00AE0B8C">
        <w:t>Bampton</w:t>
      </w:r>
    </w:p>
    <w:p w14:paraId="54F9D88D" w14:textId="77777777" w:rsidR="00AE0B8C" w:rsidRPr="00AE0B8C" w:rsidRDefault="00AE0B8C" w:rsidP="00AE0B8C">
      <w:r w:rsidRPr="00AE0B8C">
        <w:t>Oxfordshire</w:t>
      </w:r>
    </w:p>
    <w:p w14:paraId="0FF56F65" w14:textId="77777777" w:rsidR="00AE0B8C" w:rsidRDefault="00AE0B8C" w:rsidP="00AE0B8C">
      <w:r w:rsidRPr="00AE0B8C">
        <w:t>OX18 2LJ</w:t>
      </w:r>
    </w:p>
    <w:p w14:paraId="28CCAF2A" w14:textId="77777777" w:rsidR="00AE0B8C" w:rsidRPr="00AE0B8C" w:rsidRDefault="00AE0B8C" w:rsidP="00AE0B8C"/>
    <w:p w14:paraId="55BF24D2" w14:textId="77777777" w:rsidR="00AE0B8C" w:rsidRPr="00AE0B8C" w:rsidRDefault="00AE0B8C" w:rsidP="00AE0B8C">
      <w:r w:rsidRPr="00AE0B8C">
        <w:t>Carterton Health Centre</w:t>
      </w:r>
    </w:p>
    <w:p w14:paraId="20F46FCC" w14:textId="77777777" w:rsidR="00AE0B8C" w:rsidRPr="00AE0B8C" w:rsidRDefault="00AE0B8C" w:rsidP="00AE0B8C">
      <w:r w:rsidRPr="00AE0B8C">
        <w:t xml:space="preserve">8 </w:t>
      </w:r>
      <w:proofErr w:type="spellStart"/>
      <w:r w:rsidRPr="00AE0B8C">
        <w:t>Alvescot</w:t>
      </w:r>
      <w:proofErr w:type="spellEnd"/>
      <w:r w:rsidRPr="00AE0B8C">
        <w:t xml:space="preserve"> Road</w:t>
      </w:r>
    </w:p>
    <w:p w14:paraId="5C71A0FA" w14:textId="77777777" w:rsidR="00AE0B8C" w:rsidRPr="00AE0B8C" w:rsidRDefault="00AE0B8C" w:rsidP="00AE0B8C">
      <w:r w:rsidRPr="00AE0B8C">
        <w:t>Carterton</w:t>
      </w:r>
    </w:p>
    <w:p w14:paraId="0E3975AF" w14:textId="77777777" w:rsidR="00AE0B8C" w:rsidRPr="00AE0B8C" w:rsidRDefault="00AE0B8C" w:rsidP="00AE0B8C">
      <w:r w:rsidRPr="00AE0B8C">
        <w:t>Oxfordshire</w:t>
      </w:r>
    </w:p>
    <w:p w14:paraId="5D009CFB" w14:textId="4D646C67" w:rsidR="006D709C" w:rsidRDefault="00AE0B8C" w:rsidP="00AE0B8C">
      <w:r w:rsidRPr="00AE0B8C">
        <w:t>OX18 3LJ</w:t>
      </w:r>
    </w:p>
    <w:sectPr w:rsidR="006D709C" w:rsidSect="007B4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A5F3B"/>
    <w:multiLevelType w:val="hybridMultilevel"/>
    <w:tmpl w:val="9AF2B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134C8"/>
    <w:multiLevelType w:val="hybridMultilevel"/>
    <w:tmpl w:val="2904C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C7ED1"/>
    <w:multiLevelType w:val="hybridMultilevel"/>
    <w:tmpl w:val="CF8E0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539FD"/>
    <w:multiLevelType w:val="hybridMultilevel"/>
    <w:tmpl w:val="321CD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830643">
    <w:abstractNumId w:val="3"/>
  </w:num>
  <w:num w:numId="2" w16cid:durableId="353071914">
    <w:abstractNumId w:val="0"/>
  </w:num>
  <w:num w:numId="3" w16cid:durableId="2063551744">
    <w:abstractNumId w:val="2"/>
  </w:num>
  <w:num w:numId="4" w16cid:durableId="1904412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8C"/>
    <w:rsid w:val="00075862"/>
    <w:rsid w:val="001675AC"/>
    <w:rsid w:val="001C4E27"/>
    <w:rsid w:val="006D709C"/>
    <w:rsid w:val="00736848"/>
    <w:rsid w:val="007B45BF"/>
    <w:rsid w:val="00A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C00D8"/>
  <w15:chartTrackingRefBased/>
  <w15:docId w15:val="{FFE0D97F-F44A-4D24-B7B0-C608BA2D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862"/>
  </w:style>
  <w:style w:type="paragraph" w:styleId="Heading1">
    <w:name w:val="heading 1"/>
    <w:basedOn w:val="Normal"/>
    <w:next w:val="Normal"/>
    <w:link w:val="Heading1Char"/>
    <w:uiPriority w:val="9"/>
    <w:qFormat/>
    <w:rsid w:val="00AE0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B8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B8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B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B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B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B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B8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B8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B8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B8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B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B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B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B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B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B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B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B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B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B8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B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B8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B8C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0B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nessa.gillott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mptonmedicalpractice.co.uk/" TargetMode="External"/><Relationship Id="rId5" Type="http://schemas.openxmlformats.org/officeDocument/2006/relationships/hyperlink" Target="https://www.healthcareers.nhs.uk/working-health/overseas-healthprofessiona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GILLOTT, Vanessa (BAMPTON SURGERY)</dc:creator>
  <cp:keywords/>
  <dc:description/>
  <cp:lastModifiedBy>GILLOTT, Vanessa (BAMPTON SURGERY)</cp:lastModifiedBy>
  <cp:revision>3</cp:revision>
  <dcterms:created xsi:type="dcterms:W3CDTF">2025-02-11T09:35:00Z</dcterms:created>
  <dcterms:modified xsi:type="dcterms:W3CDTF">2025-02-11T09:39:00Z</dcterms:modified>
</cp:coreProperties>
</file>